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77777777" w:rsidR="00783817" w:rsidRDefault="00783817" w:rsidP="00783817">
      <w:pPr>
        <w:pStyle w:val="berschrift3"/>
        <w:tabs>
          <w:tab w:val="right" w:pos="9356"/>
        </w:tabs>
        <w:rPr>
          <w:b w:val="0"/>
          <w:sz w:val="22"/>
          <w:szCs w:val="22"/>
        </w:rPr>
      </w:pPr>
      <w:r>
        <w:rPr>
          <w:noProof/>
          <w:u w:val="single"/>
        </w:rPr>
        <w:t>Pressmeddelande</w:t>
      </w:r>
      <w:r>
        <w:rPr>
          <w:szCs w:val="22"/>
        </w:rPr>
        <w:t xml:space="preserve"> </w:t>
      </w:r>
      <w:r>
        <w:rPr>
          <w:b w:val="0"/>
          <w:sz w:val="22"/>
          <w:szCs w:val="22"/>
        </w:rPr>
        <w:tab/>
        <w:t>Sulz am Neckar, mars 2018</w:t>
      </w:r>
    </w:p>
    <w:p w14:paraId="507E0B46" w14:textId="77777777" w:rsidR="002E6D66" w:rsidRDefault="002E6D66" w:rsidP="00DE4BEA">
      <w:pPr>
        <w:rPr>
          <w:rFonts w:cs="Arial"/>
          <w:sz w:val="22"/>
          <w:szCs w:val="22"/>
        </w:rPr>
      </w:pPr>
    </w:p>
    <w:p w14:paraId="0E836538" w14:textId="77777777" w:rsidR="002E6D66" w:rsidRDefault="002E6D66" w:rsidP="00DE4BEA">
      <w:pPr>
        <w:rPr>
          <w:rFonts w:cs="Arial"/>
          <w:sz w:val="22"/>
          <w:szCs w:val="22"/>
        </w:rPr>
      </w:pPr>
    </w:p>
    <w:p w14:paraId="61CEDCF9" w14:textId="77777777" w:rsidR="00B66C13" w:rsidRDefault="00B66C13" w:rsidP="00B66C13">
      <w:pPr>
        <w:rPr>
          <w:rFonts w:cs="Arial"/>
          <w:sz w:val="22"/>
          <w:szCs w:val="22"/>
        </w:rPr>
      </w:pPr>
      <w:r>
        <w:rPr>
          <w:rFonts w:cs="Arial"/>
          <w:sz w:val="22"/>
          <w:szCs w:val="22"/>
        </w:rPr>
        <w:t>Fjädringen förhindrar lutning</w:t>
      </w:r>
    </w:p>
    <w:p w14:paraId="58002F2C" w14:textId="77777777" w:rsidR="00B66C13" w:rsidRDefault="00B66C13" w:rsidP="00B66C13">
      <w:pPr>
        <w:pStyle w:val="berschrift1"/>
      </w:pPr>
      <w:r>
        <w:t>KIPP optimerar låsanslag för spårprofiler</w:t>
      </w:r>
    </w:p>
    <w:p w14:paraId="1A1E8859" w14:textId="77777777" w:rsidR="00874D03" w:rsidRPr="00874D03" w:rsidRDefault="00874D03" w:rsidP="00874D03">
      <w:pPr>
        <w:rPr>
          <w:lang w:eastAsia="x-none"/>
        </w:rPr>
      </w:pPr>
    </w:p>
    <w:p w14:paraId="20617E40" w14:textId="77777777" w:rsidR="00B66C13" w:rsidRPr="003C27D8" w:rsidRDefault="00B66C13" w:rsidP="00B66C13">
      <w:pPr>
        <w:spacing w:line="360" w:lineRule="auto"/>
        <w:rPr>
          <w:rFonts w:cs="Arial"/>
          <w:b/>
          <w:bCs/>
          <w:sz w:val="22"/>
          <w:szCs w:val="22"/>
        </w:rPr>
      </w:pPr>
      <w:r>
        <w:rPr>
          <w:rFonts w:cs="Arial"/>
          <w:b/>
          <w:bCs/>
          <w:sz w:val="22"/>
          <w:szCs w:val="22"/>
        </w:rPr>
        <w:t>HEINRICH KIPP WERK presenterar en praktisk nyhet på marknaden med sina låsanslag för spårprofiler: gängbulten med fjädring förhindrar besvärlig lutning och gör det enklare att förskjuta anslaget. Det flexibla positioneringselementet med M6-gänga passar för olika användningsområden.</w:t>
      </w:r>
    </w:p>
    <w:p w14:paraId="57350E67" w14:textId="77777777" w:rsidR="009A1A57" w:rsidRPr="009A1A57" w:rsidRDefault="009A1A57" w:rsidP="009A1A57">
      <w:pPr>
        <w:spacing w:line="360" w:lineRule="auto"/>
        <w:rPr>
          <w:b/>
          <w:bCs/>
          <w:sz w:val="22"/>
          <w:szCs w:val="22"/>
          <w:lang w:eastAsia="x-none"/>
        </w:rPr>
      </w:pPr>
    </w:p>
    <w:p w14:paraId="29766541" w14:textId="3B44DAEA" w:rsidR="00B66C13" w:rsidRDefault="00B66C13" w:rsidP="00B66C13">
      <w:pPr>
        <w:spacing w:line="360" w:lineRule="auto"/>
        <w:rPr>
          <w:rFonts w:cs="Arial"/>
          <w:bCs/>
          <w:color w:val="000000" w:themeColor="text1"/>
          <w:sz w:val="22"/>
          <w:szCs w:val="22"/>
        </w:rPr>
      </w:pPr>
      <w:r>
        <w:rPr>
          <w:rFonts w:cs="Arial"/>
          <w:bCs/>
          <w:color w:val="000000" w:themeColor="text1"/>
          <w:sz w:val="22"/>
          <w:szCs w:val="22"/>
        </w:rPr>
        <w:t xml:space="preserve">Låsanslagen används för att positionera arbetsstycken inom monteringsteknik, transportteknik samt inom anläggnings- och fixturbygge. HEINRICH KIPP WERK kan för första gången erbjuda ett utförande med inbyggd fjäder.Anslaget låses enkelt med stjärnvredet. När man har lossat anslaget lyfts spårmuttern och anslaget kan justeras om utan lutning. Den fjädrande gängbulten gör det enkelt att arbeta effektivt och underlättar förskjutning. </w:t>
      </w:r>
    </w:p>
    <w:p w14:paraId="3E172E4E" w14:textId="77777777" w:rsidR="00B66C13" w:rsidRDefault="00B66C13" w:rsidP="00B66C13">
      <w:pPr>
        <w:spacing w:line="360" w:lineRule="auto"/>
        <w:rPr>
          <w:rFonts w:cs="Arial"/>
          <w:bCs/>
          <w:color w:val="000000" w:themeColor="text1"/>
          <w:sz w:val="22"/>
          <w:szCs w:val="22"/>
        </w:rPr>
      </w:pPr>
    </w:p>
    <w:p w14:paraId="1A5828F3" w14:textId="10432A1F" w:rsidR="00B66C13" w:rsidRPr="00481D67" w:rsidRDefault="00B66C13" w:rsidP="00B66C13">
      <w:pPr>
        <w:spacing w:line="360" w:lineRule="auto"/>
        <w:rPr>
          <w:rFonts w:cs="Arial"/>
          <w:bCs/>
          <w:color w:val="000000" w:themeColor="text1"/>
          <w:sz w:val="22"/>
          <w:szCs w:val="22"/>
        </w:rPr>
      </w:pPr>
      <w:r>
        <w:rPr>
          <w:rFonts w:cs="Arial"/>
          <w:bCs/>
          <w:color w:val="000000" w:themeColor="text1"/>
          <w:sz w:val="22"/>
          <w:szCs w:val="22"/>
        </w:rPr>
        <w:t xml:space="preserve">Det nya låsanslaget från KIPP består av ett stjärnvred i plast med yttergänga, en cylinderformad grundkropp i aluminium och en bult med M6-gänga som gör att många olika spårmuttrar kan användas. Den passar bland annat för en rad profilsystem, till exempel Typ B, Typ I och T-spår enligt DIN 650. I sortimentet från KIPP ingår dessutom många spårmuttrar som tillbehör. </w:t>
      </w:r>
    </w:p>
    <w:p w14:paraId="4327B81C" w14:textId="77777777" w:rsidR="00BA30D1" w:rsidRDefault="00BA30D1" w:rsidP="00BA30D1">
      <w:pPr>
        <w:spacing w:line="320" w:lineRule="exact"/>
        <w:rPr>
          <w:rFonts w:cs="Arial"/>
          <w:color w:val="000000"/>
          <w:sz w:val="22"/>
          <w:szCs w:val="22"/>
        </w:rPr>
      </w:pPr>
    </w:p>
    <w:p w14:paraId="65CEEF19" w14:textId="77777777" w:rsidR="000435B3" w:rsidRDefault="000435B3" w:rsidP="00190126">
      <w:pPr>
        <w:spacing w:line="276" w:lineRule="auto"/>
        <w:rPr>
          <w:sz w:val="22"/>
          <w:szCs w:val="22"/>
        </w:rPr>
      </w:pPr>
    </w:p>
    <w:p w14:paraId="4EB7859F" w14:textId="77777777" w:rsidR="00B66C13" w:rsidRDefault="00B66C13" w:rsidP="00190126">
      <w:pPr>
        <w:spacing w:line="276" w:lineRule="auto"/>
        <w:rPr>
          <w:sz w:val="22"/>
          <w:szCs w:val="22"/>
        </w:rPr>
      </w:pPr>
    </w:p>
    <w:p w14:paraId="718E020B" w14:textId="77777777" w:rsidR="00D91134" w:rsidRPr="00EC7F30" w:rsidRDefault="00D91134" w:rsidP="00D91134">
      <w:pPr>
        <w:rPr>
          <w:rFonts w:cs="Arial"/>
          <w:sz w:val="20"/>
          <w:u w:val="single"/>
        </w:rPr>
      </w:pPr>
      <w:r>
        <w:rPr>
          <w:rFonts w:cs="Arial"/>
          <w:sz w:val="20"/>
          <w:u w:val="single"/>
        </w:rPr>
        <w:t>Tecken:</w:t>
      </w:r>
    </w:p>
    <w:p w14:paraId="6FF165AA" w14:textId="19F2AB92" w:rsidR="00D91134" w:rsidRPr="008E0BBB" w:rsidRDefault="008E0BBB" w:rsidP="00D91134">
      <w:pPr>
        <w:tabs>
          <w:tab w:val="right" w:pos="2410"/>
        </w:tabs>
        <w:rPr>
          <w:rFonts w:cs="Arial"/>
          <w:sz w:val="20"/>
        </w:rPr>
      </w:pPr>
      <w:r>
        <w:rPr>
          <w:rFonts w:cs="Arial"/>
          <w:sz w:val="20"/>
        </w:rPr>
        <w:t>Headline:</w:t>
      </w:r>
      <w:r>
        <w:rPr>
          <w:rFonts w:cs="Arial"/>
          <w:sz w:val="20"/>
        </w:rPr>
        <w:tab/>
        <w:t>41</w:t>
      </w:r>
      <w:r w:rsidR="00D91134">
        <w:rPr>
          <w:rFonts w:cs="Arial"/>
          <w:sz w:val="20"/>
        </w:rPr>
        <w:t xml:space="preserve"> tecken</w:t>
      </w:r>
    </w:p>
    <w:p w14:paraId="1AD62CC3" w14:textId="23C22FF7" w:rsidR="00D91134" w:rsidRPr="008E0BBB" w:rsidRDefault="008E0BBB" w:rsidP="00D91134">
      <w:pPr>
        <w:tabs>
          <w:tab w:val="right" w:pos="2410"/>
        </w:tabs>
        <w:rPr>
          <w:rFonts w:cs="Arial"/>
          <w:sz w:val="20"/>
          <w:lang w:val="en-US"/>
        </w:rPr>
      </w:pPr>
      <w:r w:rsidRPr="008E0BBB">
        <w:rPr>
          <w:rFonts w:cs="Arial"/>
          <w:sz w:val="20"/>
          <w:lang w:val="en-US"/>
        </w:rPr>
        <w:t>Pre-head:</w:t>
      </w:r>
      <w:r w:rsidRPr="008E0BBB">
        <w:rPr>
          <w:rFonts w:cs="Arial"/>
          <w:sz w:val="20"/>
          <w:lang w:val="en-US"/>
        </w:rPr>
        <w:tab/>
        <w:t>29</w:t>
      </w:r>
      <w:r w:rsidR="0008715A" w:rsidRPr="008E0BBB">
        <w:rPr>
          <w:rFonts w:cs="Arial"/>
          <w:sz w:val="20"/>
          <w:lang w:val="en-US"/>
        </w:rPr>
        <w:t xml:space="preserve"> tecken</w:t>
      </w:r>
    </w:p>
    <w:p w14:paraId="257FEE03" w14:textId="5F60FA73" w:rsidR="00D91134" w:rsidRPr="008E0BBB" w:rsidRDefault="008E0BBB" w:rsidP="00D91134">
      <w:pPr>
        <w:tabs>
          <w:tab w:val="right" w:pos="2410"/>
        </w:tabs>
        <w:rPr>
          <w:rFonts w:cs="Arial"/>
          <w:sz w:val="20"/>
          <w:lang w:val="en-US"/>
        </w:rPr>
      </w:pPr>
      <w:r w:rsidRPr="008E0BBB">
        <w:rPr>
          <w:rFonts w:cs="Arial"/>
          <w:sz w:val="20"/>
          <w:lang w:val="en-US"/>
        </w:rPr>
        <w:t>Text:</w:t>
      </w:r>
      <w:r w:rsidRPr="008E0BBB">
        <w:rPr>
          <w:rFonts w:cs="Arial"/>
          <w:sz w:val="20"/>
          <w:lang w:val="en-US"/>
        </w:rPr>
        <w:tab/>
        <w:t>1 084</w:t>
      </w:r>
      <w:r w:rsidR="00D91134" w:rsidRPr="008E0BBB">
        <w:rPr>
          <w:rFonts w:cs="Arial"/>
          <w:sz w:val="20"/>
          <w:lang w:val="en-US"/>
        </w:rPr>
        <w:t xml:space="preserve"> tecken</w:t>
      </w:r>
    </w:p>
    <w:p w14:paraId="37DAB345" w14:textId="6F8FD6ED" w:rsidR="00D91134" w:rsidRPr="008E0BBB" w:rsidRDefault="008E0BBB" w:rsidP="00D91134">
      <w:pPr>
        <w:tabs>
          <w:tab w:val="right" w:pos="2410"/>
        </w:tabs>
        <w:rPr>
          <w:rFonts w:cs="Arial"/>
          <w:sz w:val="20"/>
          <w:lang w:val="en-US"/>
        </w:rPr>
      </w:pPr>
      <w:r w:rsidRPr="008E0BBB">
        <w:rPr>
          <w:rFonts w:cs="Arial"/>
          <w:sz w:val="20"/>
          <w:lang w:val="en-US"/>
        </w:rPr>
        <w:t>Total:</w:t>
      </w:r>
      <w:r w:rsidRPr="008E0BBB">
        <w:rPr>
          <w:rFonts w:cs="Arial"/>
          <w:sz w:val="20"/>
          <w:lang w:val="en-US"/>
        </w:rPr>
        <w:tab/>
        <w:t>1 154</w:t>
      </w:r>
      <w:r w:rsidR="00D91134" w:rsidRPr="008E0BBB">
        <w:rPr>
          <w:rFonts w:cs="Arial"/>
          <w:sz w:val="20"/>
          <w:lang w:val="en-US"/>
        </w:rPr>
        <w:t xml:space="preserve"> tecken</w:t>
      </w:r>
    </w:p>
    <w:p w14:paraId="5C1C3129" w14:textId="77777777" w:rsidR="00D91134" w:rsidRPr="008E0BBB" w:rsidRDefault="00D91134" w:rsidP="00D91134">
      <w:pPr>
        <w:rPr>
          <w:rFonts w:cs="Arial"/>
          <w:sz w:val="20"/>
          <w:lang w:val="en-US"/>
        </w:rPr>
      </w:pPr>
    </w:p>
    <w:p w14:paraId="4096DC98" w14:textId="77777777" w:rsidR="00F94190" w:rsidRPr="008E0BBB" w:rsidRDefault="00F94190" w:rsidP="00F94190">
      <w:pPr>
        <w:tabs>
          <w:tab w:val="left" w:pos="4020"/>
        </w:tabs>
        <w:rPr>
          <w:noProof/>
          <w:lang w:val="en-US"/>
        </w:rPr>
      </w:pPr>
    </w:p>
    <w:p w14:paraId="76997FDE" w14:textId="77777777" w:rsidR="00874552" w:rsidRPr="008E0BBB" w:rsidRDefault="00874552" w:rsidP="00874552">
      <w:pPr>
        <w:rPr>
          <w:rFonts w:cs="Arial"/>
          <w:sz w:val="20"/>
        </w:rPr>
      </w:pPr>
      <w:r w:rsidRPr="008E0BBB">
        <w:rPr>
          <w:rFonts w:cs="Arial"/>
          <w:sz w:val="20"/>
        </w:rPr>
        <w:t>KIPP SCANDINAVIA AB</w:t>
      </w:r>
    </w:p>
    <w:p w14:paraId="79CB60E1" w14:textId="77777777" w:rsidR="00874552" w:rsidRPr="008E0BBB" w:rsidRDefault="00874552" w:rsidP="00874552">
      <w:pPr>
        <w:rPr>
          <w:rFonts w:cs="Arial"/>
          <w:sz w:val="20"/>
        </w:rPr>
      </w:pPr>
      <w:r w:rsidRPr="008E0BBB">
        <w:rPr>
          <w:rFonts w:cs="Arial"/>
          <w:sz w:val="20"/>
        </w:rPr>
        <w:t>Henrik Bäckström</w:t>
      </w:r>
    </w:p>
    <w:p w14:paraId="0A50940C" w14:textId="77777777" w:rsidR="00874552" w:rsidRPr="008E0BBB" w:rsidRDefault="00874552" w:rsidP="00874552">
      <w:pPr>
        <w:rPr>
          <w:rFonts w:cs="Arial"/>
          <w:sz w:val="20"/>
        </w:rPr>
      </w:pPr>
      <w:r w:rsidRPr="008E0BBB">
        <w:rPr>
          <w:rFonts w:cs="Arial"/>
          <w:sz w:val="20"/>
        </w:rPr>
        <w:t>Zakrisdalsvägen 26</w:t>
      </w:r>
    </w:p>
    <w:p w14:paraId="504C5106" w14:textId="77777777" w:rsidR="00874552" w:rsidRPr="003274EE" w:rsidRDefault="00874552" w:rsidP="00874552">
      <w:pPr>
        <w:rPr>
          <w:rFonts w:cs="Arial"/>
          <w:sz w:val="20"/>
        </w:rPr>
      </w:pPr>
      <w:r>
        <w:rPr>
          <w:rFonts w:cs="Arial"/>
          <w:sz w:val="20"/>
        </w:rPr>
        <w:t>653 42 Karlstad</w:t>
      </w:r>
    </w:p>
    <w:p w14:paraId="1ACD23A8" w14:textId="77777777" w:rsidR="00874552" w:rsidRPr="003274EE" w:rsidRDefault="00874552" w:rsidP="00874552">
      <w:pPr>
        <w:rPr>
          <w:rFonts w:cs="Arial"/>
          <w:sz w:val="20"/>
        </w:rPr>
      </w:pPr>
    </w:p>
    <w:p w14:paraId="4ADD9AA7" w14:textId="77777777" w:rsidR="00874552" w:rsidRPr="003274EE" w:rsidRDefault="00CA5326" w:rsidP="00874552">
      <w:pPr>
        <w:rPr>
          <w:rFonts w:cs="Arial"/>
          <w:sz w:val="20"/>
        </w:rPr>
      </w:pPr>
      <w:r>
        <w:rPr>
          <w:rFonts w:cs="Arial"/>
          <w:sz w:val="20"/>
        </w:rPr>
        <w:t>Telefon:</w:t>
      </w:r>
      <w:r>
        <w:rPr>
          <w:rFonts w:cs="Arial"/>
          <w:sz w:val="20"/>
        </w:rPr>
        <w:tab/>
        <w:t>+46 54 565 500</w:t>
      </w:r>
    </w:p>
    <w:p w14:paraId="3282E278" w14:textId="77777777" w:rsidR="00F94190" w:rsidRPr="00F117B2" w:rsidRDefault="00874552" w:rsidP="00F117B2">
      <w:pPr>
        <w:rPr>
          <w:sz w:val="20"/>
          <w:szCs w:val="20"/>
        </w:rPr>
      </w:pPr>
      <w:r>
        <w:rPr>
          <w:sz w:val="20"/>
          <w:szCs w:val="20"/>
        </w:rPr>
        <w:t>E-Mail: henrik.backstrom@kipp.com</w:t>
      </w:r>
    </w:p>
    <w:p w14:paraId="6236DB5A" w14:textId="77777777" w:rsidR="00DB3BF0" w:rsidRDefault="00DB3BF0">
      <w:pPr>
        <w:rPr>
          <w:noProof/>
        </w:rPr>
      </w:pPr>
    </w:p>
    <w:p w14:paraId="6D89E9A7" w14:textId="77777777" w:rsidR="00DB3BF0" w:rsidRDefault="00DB3BF0">
      <w:pPr>
        <w:rPr>
          <w:noProof/>
        </w:rPr>
      </w:pPr>
    </w:p>
    <w:p w14:paraId="5ED5A354" w14:textId="77777777" w:rsidR="00CA5326" w:rsidRDefault="00CA5326">
      <w:pPr>
        <w:rPr>
          <w:noProof/>
        </w:rPr>
      </w:pPr>
      <w:r>
        <w:rPr>
          <w:noProof/>
        </w:rPr>
        <w:br w:type="page"/>
      </w:r>
    </w:p>
    <w:p w14:paraId="44E7AA80" w14:textId="77777777" w:rsidR="00CA5326" w:rsidRPr="003274EE" w:rsidRDefault="00CA5326" w:rsidP="00CA5326">
      <w:pPr>
        <w:pStyle w:val="berschrift3"/>
      </w:pPr>
      <w:r>
        <w:lastRenderedPageBreak/>
        <w:t>Mer information och bilder</w:t>
      </w:r>
    </w:p>
    <w:p w14:paraId="0684DA4D" w14:textId="77777777" w:rsidR="00CA5326" w:rsidRDefault="00CA5326" w:rsidP="00CA5326">
      <w:pPr>
        <w:rPr>
          <w:sz w:val="20"/>
        </w:rPr>
      </w:pPr>
      <w:r>
        <w:rPr>
          <w:sz w:val="20"/>
        </w:rPr>
        <w:t>Tyskland, News/Pressmeddelande</w:t>
      </w:r>
    </w:p>
    <w:p w14:paraId="31B781BB" w14:textId="77777777" w:rsidR="00CA5326" w:rsidRPr="00634D5D" w:rsidRDefault="00CA5326" w:rsidP="00CA5326">
      <w:pPr>
        <w:rPr>
          <w:sz w:val="20"/>
        </w:rPr>
      </w:pPr>
    </w:p>
    <w:p w14:paraId="67F8C0E4" w14:textId="77777777" w:rsidR="00CA5326" w:rsidRPr="003274EE" w:rsidRDefault="00CA5326" w:rsidP="00CA5326">
      <w:pPr>
        <w:rPr>
          <w:rFonts w:cs="Arial"/>
          <w:sz w:val="20"/>
          <w:szCs w:val="20"/>
        </w:rPr>
      </w:pPr>
    </w:p>
    <w:p w14:paraId="4D0CE27D" w14:textId="77777777" w:rsidR="00CA5326" w:rsidRDefault="00CA5326" w:rsidP="00CA5326">
      <w:pPr>
        <w:pStyle w:val="berschrift3"/>
      </w:pPr>
      <w:r>
        <w:t>Foton</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4988"/>
        <w:gridCol w:w="4897"/>
      </w:tblGrid>
      <w:tr w:rsidR="00C714E7" w:rsidRPr="00BA30D1" w14:paraId="447B1979" w14:textId="77777777" w:rsidTr="00C22334">
        <w:tc>
          <w:tcPr>
            <w:tcW w:w="5699" w:type="dxa"/>
          </w:tcPr>
          <w:p w14:paraId="461AD69F" w14:textId="4F037B2F" w:rsidR="00CA5326" w:rsidRPr="00190126" w:rsidRDefault="000B3A09" w:rsidP="00190126">
            <w:pPr>
              <w:spacing w:after="160" w:line="259" w:lineRule="auto"/>
              <w:rPr>
                <w:rFonts w:ascii="Calibri" w:eastAsia="Calibri" w:hAnsi="Calibri"/>
                <w:sz w:val="22"/>
                <w:szCs w:val="22"/>
                <w:lang w:eastAsia="en-US"/>
              </w:rPr>
            </w:pPr>
            <w:r>
              <w:rPr>
                <w:rFonts w:eastAsia="Calibri" w:cs="Arial"/>
                <w:sz w:val="20"/>
                <w:szCs w:val="20"/>
              </w:rPr>
              <w:t>KIPP optimerar låsanslag för spårprofiler</w:t>
            </w:r>
            <w:r>
              <w:rPr>
                <w:sz w:val="20"/>
              </w:rPr>
              <w:br/>
              <w:t xml:space="preserve">Foto: KIPP </w:t>
            </w:r>
          </w:p>
          <w:p w14:paraId="0EA85BA6" w14:textId="77777777" w:rsidR="00CA5326" w:rsidRPr="00362FE9" w:rsidRDefault="00411B55" w:rsidP="00190126">
            <w:pPr>
              <w:rPr>
                <w:sz w:val="20"/>
              </w:rPr>
            </w:pPr>
            <w:r>
              <w:rPr>
                <w:noProof/>
                <w:sz w:val="20"/>
              </w:rPr>
              <w:drawing>
                <wp:inline distT="0" distB="0" distL="0" distR="0" wp14:anchorId="56926B4D" wp14:editId="4A2B5BD6">
                  <wp:extent cx="2519680" cy="25196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PP_Klemmanschlag_Nutprofile_K1214.jpg"/>
                          <pic:cNvPicPr/>
                        </pic:nvPicPr>
                        <pic:blipFill>
                          <a:blip r:embed="rId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Bildfil: </w:t>
            </w:r>
          </w:p>
          <w:p w14:paraId="2A70CD27" w14:textId="73DCC3DC" w:rsidR="00CA5326" w:rsidRPr="00DB3BF0" w:rsidRDefault="00411B55" w:rsidP="00F170CD">
            <w:pPr>
              <w:rPr>
                <w:sz w:val="20"/>
              </w:rPr>
            </w:pPr>
            <w:r>
              <w:rPr>
                <w:sz w:val="20"/>
              </w:rPr>
              <w:t>KIPP_Klemmanschlag_Nutprofile_K1214_300dpi.jpg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5D6B0107" w14:textId="77777777" w:rsidR="00925271" w:rsidRPr="00DB3BF0" w:rsidRDefault="00925271" w:rsidP="00CA5326">
      <w:pPr>
        <w:ind w:left="-79"/>
        <w:rPr>
          <w:sz w:val="16"/>
          <w:szCs w:val="16"/>
        </w:rPr>
      </w:pPr>
    </w:p>
    <w:tbl>
      <w:tblPr>
        <w:tblW w:w="0" w:type="auto"/>
        <w:tblInd w:w="113" w:type="dxa"/>
        <w:tblLayout w:type="fixed"/>
        <w:tblCellMar>
          <w:top w:w="28" w:type="dxa"/>
          <w:bottom w:w="28" w:type="dxa"/>
        </w:tblCellMar>
        <w:tblLook w:val="00A0" w:firstRow="1" w:lastRow="0" w:firstColumn="1" w:lastColumn="0" w:noHBand="0" w:noVBand="0"/>
      </w:tblPr>
      <w:tblGrid>
        <w:gridCol w:w="4565"/>
        <w:gridCol w:w="236"/>
        <w:gridCol w:w="331"/>
        <w:gridCol w:w="3822"/>
      </w:tblGrid>
      <w:tr w:rsidR="00E74ED7" w:rsidRPr="00BA30D1" w14:paraId="11AC4903" w14:textId="77777777" w:rsidTr="009A7227">
        <w:tc>
          <w:tcPr>
            <w:tcW w:w="4565" w:type="dxa"/>
          </w:tcPr>
          <w:p w14:paraId="6D135330" w14:textId="031D4E85" w:rsidR="00E74ED7" w:rsidRPr="00190126" w:rsidRDefault="000B3A09" w:rsidP="004E518E">
            <w:pPr>
              <w:rPr>
                <w:sz w:val="20"/>
              </w:rPr>
            </w:pPr>
            <w:r>
              <w:rPr>
                <w:sz w:val="20"/>
              </w:rPr>
              <w:t xml:space="preserve">KIPP optimerar låsanslag för spårprofiler Anslaget låses enkelt med stjärnvredet. </w:t>
            </w:r>
          </w:p>
          <w:p w14:paraId="46DB15D3" w14:textId="6750D13B" w:rsidR="00E74ED7" w:rsidRPr="009A7227" w:rsidRDefault="00E74ED7" w:rsidP="00287B36">
            <w:pPr>
              <w:rPr>
                <w:sz w:val="20"/>
              </w:rPr>
            </w:pPr>
            <w:r>
              <w:rPr>
                <w:sz w:val="20"/>
              </w:rPr>
              <w:t xml:space="preserve">Foto: KIPP </w:t>
            </w:r>
          </w:p>
          <w:p w14:paraId="5DE1172B" w14:textId="31ADA7C5" w:rsidR="00E74ED7" w:rsidRPr="00362FE9" w:rsidRDefault="00E74ED7" w:rsidP="00F85ED0">
            <w:pPr>
              <w:rPr>
                <w:sz w:val="20"/>
              </w:rPr>
            </w:pPr>
            <w:r>
              <w:rPr>
                <w:noProof/>
                <w:sz w:val="20"/>
              </w:rPr>
              <w:drawing>
                <wp:inline distT="0" distB="0" distL="0" distR="0" wp14:anchorId="6E0A0C20" wp14:editId="487068FB">
                  <wp:extent cx="2127504" cy="3127248"/>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PP_Klemmanschlag_Nutprofile_K1214_Anwend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504" cy="3127248"/>
                          </a:xfrm>
                          <a:prstGeom prst="rect">
                            <a:avLst/>
                          </a:prstGeom>
                        </pic:spPr>
                      </pic:pic>
                    </a:graphicData>
                  </a:graphic>
                </wp:inline>
              </w:drawing>
            </w:r>
          </w:p>
        </w:tc>
        <w:tc>
          <w:tcPr>
            <w:tcW w:w="236" w:type="dxa"/>
          </w:tcPr>
          <w:p w14:paraId="36A3A9F7" w14:textId="77777777" w:rsidR="00E74ED7" w:rsidRDefault="00E74ED7" w:rsidP="00F85ED0">
            <w:pPr>
              <w:rPr>
                <w:noProof/>
                <w:sz w:val="20"/>
              </w:rPr>
            </w:pPr>
          </w:p>
        </w:tc>
        <w:tc>
          <w:tcPr>
            <w:tcW w:w="331" w:type="dxa"/>
          </w:tcPr>
          <w:p w14:paraId="72DD1D0A" w14:textId="77777777" w:rsidR="00E74ED7" w:rsidRDefault="00E74ED7" w:rsidP="00E74ED7">
            <w:pPr>
              <w:rPr>
                <w:noProof/>
                <w:sz w:val="20"/>
              </w:rPr>
            </w:pPr>
          </w:p>
        </w:tc>
        <w:tc>
          <w:tcPr>
            <w:tcW w:w="3822" w:type="dxa"/>
          </w:tcPr>
          <w:p w14:paraId="5BDEC431" w14:textId="77777777" w:rsidR="00E74ED7" w:rsidRDefault="00E74ED7" w:rsidP="00E74ED7">
            <w:pPr>
              <w:ind w:left="-257"/>
              <w:rPr>
                <w:noProof/>
                <w:sz w:val="20"/>
              </w:rPr>
            </w:pPr>
          </w:p>
          <w:p w14:paraId="0C1974C7" w14:textId="77777777" w:rsidR="00E74ED7" w:rsidRDefault="00E74ED7" w:rsidP="00F85ED0">
            <w:pPr>
              <w:rPr>
                <w:noProof/>
                <w:sz w:val="20"/>
              </w:rPr>
            </w:pPr>
          </w:p>
          <w:p w14:paraId="22BAFC8E" w14:textId="77777777" w:rsidR="00E74ED7" w:rsidRDefault="00E74ED7" w:rsidP="00F85ED0">
            <w:pPr>
              <w:rPr>
                <w:sz w:val="20"/>
              </w:rPr>
            </w:pPr>
          </w:p>
          <w:p w14:paraId="7A77A0C2" w14:textId="77777777" w:rsidR="00E74ED7" w:rsidRPr="00C05DEB" w:rsidRDefault="00E74ED7" w:rsidP="00C330AC">
            <w:pPr>
              <w:ind w:left="-108"/>
              <w:rPr>
                <w:sz w:val="20"/>
              </w:rPr>
            </w:pPr>
            <w:r>
              <w:rPr>
                <w:sz w:val="20"/>
              </w:rPr>
              <w:t xml:space="preserve">Bildfil: </w:t>
            </w:r>
          </w:p>
          <w:p w14:paraId="5A5F3620" w14:textId="3251A314" w:rsidR="00E74ED7" w:rsidRPr="00C05DEB" w:rsidRDefault="00E74ED7" w:rsidP="00C330AC">
            <w:pPr>
              <w:ind w:left="-108"/>
              <w:rPr>
                <w:sz w:val="20"/>
              </w:rPr>
            </w:pPr>
            <w:r>
              <w:rPr>
                <w:sz w:val="20"/>
              </w:rPr>
              <w:t>KIPP_Klemmanschlag_Nutprofile_K1214_Anwendung.jpg</w:t>
            </w:r>
          </w:p>
        </w:tc>
      </w:tr>
    </w:tbl>
    <w:p w14:paraId="1979B456" w14:textId="77777777" w:rsidR="000435B3" w:rsidRDefault="000435B3" w:rsidP="00CA5326">
      <w:pPr>
        <w:ind w:left="-79"/>
        <w:rPr>
          <w:sz w:val="16"/>
          <w:szCs w:val="16"/>
        </w:rPr>
      </w:pPr>
    </w:p>
    <w:p w14:paraId="19FA854F" w14:textId="77777777" w:rsidR="002B1DF9" w:rsidRDefault="002B1DF9" w:rsidP="00CA5326">
      <w:pPr>
        <w:ind w:left="-79"/>
        <w:rPr>
          <w:sz w:val="16"/>
          <w:szCs w:val="16"/>
        </w:rPr>
      </w:pPr>
    </w:p>
    <w:p w14:paraId="2DD5AE14" w14:textId="7C3545BE" w:rsidR="00783817" w:rsidRPr="00326861" w:rsidRDefault="00783817" w:rsidP="00326861">
      <w:pPr>
        <w:ind w:left="-79"/>
        <w:rPr>
          <w:sz w:val="16"/>
          <w:szCs w:val="16"/>
        </w:rPr>
      </w:pPr>
      <w:bookmarkStart w:id="0" w:name="_GoBack"/>
      <w:bookmarkEnd w:id="0"/>
    </w:p>
    <w:sectPr w:rsidR="00783817" w:rsidRPr="00326861"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8E0BBB">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329B3"/>
    <w:rsid w:val="001339DE"/>
    <w:rsid w:val="00155689"/>
    <w:rsid w:val="00156D91"/>
    <w:rsid w:val="00173AD9"/>
    <w:rsid w:val="00190126"/>
    <w:rsid w:val="001A3A33"/>
    <w:rsid w:val="001C1C06"/>
    <w:rsid w:val="001C2E0F"/>
    <w:rsid w:val="001C5D12"/>
    <w:rsid w:val="001F595A"/>
    <w:rsid w:val="00205AB3"/>
    <w:rsid w:val="002073C5"/>
    <w:rsid w:val="00210153"/>
    <w:rsid w:val="00210655"/>
    <w:rsid w:val="00220A9D"/>
    <w:rsid w:val="00230AB5"/>
    <w:rsid w:val="002518F1"/>
    <w:rsid w:val="002569BC"/>
    <w:rsid w:val="002652E9"/>
    <w:rsid w:val="00266B69"/>
    <w:rsid w:val="00287B36"/>
    <w:rsid w:val="0029081D"/>
    <w:rsid w:val="00295C9A"/>
    <w:rsid w:val="002A041D"/>
    <w:rsid w:val="002A3A5D"/>
    <w:rsid w:val="002B1DF9"/>
    <w:rsid w:val="002B6803"/>
    <w:rsid w:val="002D7C6C"/>
    <w:rsid w:val="002E6B28"/>
    <w:rsid w:val="002E6D66"/>
    <w:rsid w:val="002F063A"/>
    <w:rsid w:val="003143CF"/>
    <w:rsid w:val="00315E40"/>
    <w:rsid w:val="0032074C"/>
    <w:rsid w:val="00326861"/>
    <w:rsid w:val="003336E6"/>
    <w:rsid w:val="003376F5"/>
    <w:rsid w:val="00344FF7"/>
    <w:rsid w:val="00357E6C"/>
    <w:rsid w:val="0037570D"/>
    <w:rsid w:val="00392FF3"/>
    <w:rsid w:val="00395CC5"/>
    <w:rsid w:val="003A002F"/>
    <w:rsid w:val="003A5E4E"/>
    <w:rsid w:val="003A7D55"/>
    <w:rsid w:val="003B00AD"/>
    <w:rsid w:val="003B74D5"/>
    <w:rsid w:val="003C1386"/>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8E0BBB"/>
    <w:rsid w:val="00900E9C"/>
    <w:rsid w:val="00922B88"/>
    <w:rsid w:val="00925271"/>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DEB"/>
    <w:rsid w:val="00C14180"/>
    <w:rsid w:val="00C1463D"/>
    <w:rsid w:val="00C22334"/>
    <w:rsid w:val="00C2391F"/>
    <w:rsid w:val="00C330AC"/>
    <w:rsid w:val="00C35191"/>
    <w:rsid w:val="00C36028"/>
    <w:rsid w:val="00C43B71"/>
    <w:rsid w:val="00C56C4B"/>
    <w:rsid w:val="00C714E7"/>
    <w:rsid w:val="00C7668C"/>
    <w:rsid w:val="00C873E0"/>
    <w:rsid w:val="00C97127"/>
    <w:rsid w:val="00CA13FC"/>
    <w:rsid w:val="00CA5326"/>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1315"/>
    <w:rsid w:val="00DD7BB1"/>
    <w:rsid w:val="00DE4BEA"/>
    <w:rsid w:val="00DE744E"/>
    <w:rsid w:val="00E02875"/>
    <w:rsid w:val="00E049CC"/>
    <w:rsid w:val="00E11211"/>
    <w:rsid w:val="00E318C4"/>
    <w:rsid w:val="00E31E1D"/>
    <w:rsid w:val="00E60EE7"/>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31E3B"/>
    <w:rsid w:val="00F33E36"/>
    <w:rsid w:val="00F41FF2"/>
    <w:rsid w:val="00F720F0"/>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4F310185.dotm</Template>
  <TotalTime>0</TotalTime>
  <Pages>2</Pages>
  <Words>229</Words>
  <Characters>1564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1790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15</cp:revision>
  <cp:lastPrinted>2018-01-25T07:23:00Z</cp:lastPrinted>
  <dcterms:created xsi:type="dcterms:W3CDTF">2018-03-16T08:31:00Z</dcterms:created>
  <dcterms:modified xsi:type="dcterms:W3CDTF">2018-05-14T08:11:00Z</dcterms:modified>
</cp:coreProperties>
</file>